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98DB" w14:textId="77777777" w:rsidR="002453AC" w:rsidRDefault="002453AC" w:rsidP="002453AC">
      <w:pPr>
        <w:jc w:val="center"/>
      </w:pPr>
      <w:r>
        <w:rPr>
          <w:noProof/>
        </w:rPr>
        <w:drawing>
          <wp:inline distT="0" distB="0" distL="0" distR="0" wp14:anchorId="61A8F490" wp14:editId="29BB178C">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A Logo - Vecto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2592C5CE" w14:textId="69625B87" w:rsidR="002453AC" w:rsidRDefault="002453AC" w:rsidP="002453AC">
      <w:pPr>
        <w:jc w:val="center"/>
      </w:pPr>
    </w:p>
    <w:p w14:paraId="0ABB24D0" w14:textId="2E02FFE3" w:rsidR="00302B81" w:rsidRDefault="0077166C" w:rsidP="002453AC">
      <w:pPr>
        <w:jc w:val="center"/>
      </w:pPr>
      <w:r>
        <w:rPr>
          <w:noProof/>
        </w:rPr>
        <w:drawing>
          <wp:inline distT="0" distB="0" distL="0" distR="0" wp14:anchorId="441F8427" wp14:editId="7E159802">
            <wp:extent cx="1371600" cy="1600200"/>
            <wp:effectExtent l="0" t="0" r="0" b="0"/>
            <wp:docPr id="1380051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51598" name="Picture 138005159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600200"/>
                    </a:xfrm>
                    <a:prstGeom prst="rect">
                      <a:avLst/>
                    </a:prstGeom>
                  </pic:spPr>
                </pic:pic>
              </a:graphicData>
            </a:graphic>
          </wp:inline>
        </w:drawing>
      </w:r>
    </w:p>
    <w:p w14:paraId="48800326" w14:textId="77777777" w:rsidR="002453AC" w:rsidRPr="002453AC" w:rsidRDefault="002453AC" w:rsidP="002453AC">
      <w:pPr>
        <w:ind w:right="-3600"/>
        <w:rPr>
          <w:color w:val="1F3864" w:themeColor="accent1" w:themeShade="80"/>
          <w:sz w:val="32"/>
          <w:szCs w:val="32"/>
        </w:rPr>
      </w:pPr>
      <w:r>
        <w:br w:type="column"/>
      </w:r>
      <w:r w:rsidRPr="002453AC">
        <w:rPr>
          <w:color w:val="1F3864" w:themeColor="accent1" w:themeShade="80"/>
          <w:sz w:val="32"/>
          <w:szCs w:val="32"/>
        </w:rPr>
        <w:t>The Papillon Club of America, Inc.’s</w:t>
      </w:r>
    </w:p>
    <w:p w14:paraId="72059C7F" w14:textId="7479C208" w:rsidR="002453AC" w:rsidRPr="002453AC" w:rsidRDefault="002453AC" w:rsidP="002453AC">
      <w:pPr>
        <w:ind w:right="-3600"/>
        <w:rPr>
          <w:color w:val="1F3864" w:themeColor="accent1" w:themeShade="80"/>
          <w:sz w:val="32"/>
          <w:szCs w:val="32"/>
        </w:rPr>
      </w:pPr>
      <w:r w:rsidRPr="002453AC">
        <w:rPr>
          <w:color w:val="1F3864" w:themeColor="accent1" w:themeShade="80"/>
          <w:sz w:val="32"/>
          <w:szCs w:val="32"/>
        </w:rPr>
        <w:t>20</w:t>
      </w:r>
      <w:r w:rsidR="00055DE8">
        <w:rPr>
          <w:color w:val="1F3864" w:themeColor="accent1" w:themeShade="80"/>
          <w:sz w:val="32"/>
          <w:szCs w:val="32"/>
        </w:rPr>
        <w:t>2</w:t>
      </w:r>
      <w:r w:rsidR="0077166C">
        <w:rPr>
          <w:color w:val="1F3864" w:themeColor="accent1" w:themeShade="80"/>
          <w:sz w:val="32"/>
          <w:szCs w:val="32"/>
        </w:rPr>
        <w:t>4</w:t>
      </w:r>
      <w:r w:rsidRPr="002453AC">
        <w:rPr>
          <w:color w:val="1F3864" w:themeColor="accent1" w:themeShade="80"/>
          <w:sz w:val="32"/>
          <w:szCs w:val="32"/>
        </w:rPr>
        <w:t xml:space="preserve"> National Specialty</w:t>
      </w:r>
    </w:p>
    <w:p w14:paraId="5C51B037" w14:textId="54F77520" w:rsidR="002453AC" w:rsidRPr="002453AC" w:rsidRDefault="00A613CE" w:rsidP="002453AC">
      <w:pPr>
        <w:ind w:right="-3600"/>
        <w:rPr>
          <w:color w:val="1F3864" w:themeColor="accent1" w:themeShade="80"/>
          <w:sz w:val="28"/>
          <w:szCs w:val="28"/>
        </w:rPr>
      </w:pPr>
      <w:r>
        <w:rPr>
          <w:color w:val="1F3864" w:themeColor="accent1" w:themeShade="80"/>
          <w:sz w:val="28"/>
          <w:szCs w:val="28"/>
        </w:rPr>
        <w:t>Auction &amp; Raffle Donations</w:t>
      </w:r>
    </w:p>
    <w:p w14:paraId="44E22664" w14:textId="503B411A" w:rsidR="002453AC" w:rsidRPr="002453AC" w:rsidRDefault="00613C82" w:rsidP="002453AC">
      <w:pPr>
        <w:ind w:right="-3600"/>
        <w:rPr>
          <w:color w:val="1F3864" w:themeColor="accent1" w:themeShade="80"/>
          <w:sz w:val="16"/>
          <w:szCs w:val="16"/>
        </w:rPr>
      </w:pPr>
      <w:r>
        <w:rPr>
          <w:color w:val="1F3864" w:themeColor="accent1" w:themeShade="80"/>
          <w:sz w:val="16"/>
          <w:szCs w:val="16"/>
        </w:rPr>
        <w:t xml:space="preserve">(updated as of </w:t>
      </w:r>
      <w:r w:rsidR="00F820D3">
        <w:rPr>
          <w:color w:val="1F3864" w:themeColor="accent1" w:themeShade="80"/>
          <w:sz w:val="16"/>
          <w:szCs w:val="16"/>
        </w:rPr>
        <w:t>202</w:t>
      </w:r>
      <w:r w:rsidR="0077166C">
        <w:rPr>
          <w:color w:val="1F3864" w:themeColor="accent1" w:themeShade="80"/>
          <w:sz w:val="16"/>
          <w:szCs w:val="16"/>
        </w:rPr>
        <w:t>4MAR08</w:t>
      </w:r>
      <w:r w:rsidR="00055DE8">
        <w:rPr>
          <w:color w:val="1F3864" w:themeColor="accent1" w:themeShade="80"/>
          <w:sz w:val="16"/>
          <w:szCs w:val="16"/>
        </w:rPr>
        <w:t>)</w:t>
      </w:r>
    </w:p>
    <w:p w14:paraId="32E7A032" w14:textId="77777777" w:rsidR="002453AC" w:rsidRDefault="002453AC" w:rsidP="002453AC">
      <w:pPr>
        <w:ind w:right="-3600"/>
        <w:rPr>
          <w:color w:val="1F3864" w:themeColor="accent1" w:themeShade="80"/>
        </w:rPr>
      </w:pPr>
    </w:p>
    <w:p w14:paraId="18B7D0A8" w14:textId="4C25AEAC" w:rsidR="00A613CE" w:rsidRDefault="00A613CE" w:rsidP="00A613CE">
      <w:pPr>
        <w:tabs>
          <w:tab w:val="left" w:pos="7020"/>
        </w:tabs>
        <w:spacing w:line="360" w:lineRule="auto"/>
        <w:ind w:right="-2880"/>
        <w:rPr>
          <w:rFonts w:ascii="Calibri" w:hAnsi="Calibri" w:cs="Calibri"/>
          <w:color w:val="1F3864"/>
        </w:rPr>
      </w:pPr>
      <w:r w:rsidRPr="005C5F08">
        <w:rPr>
          <w:rFonts w:ascii="Calibri" w:hAnsi="Calibri" w:cs="Calibri"/>
          <w:color w:val="1F3864"/>
        </w:rPr>
        <w:t xml:space="preserve">It’s that time </w:t>
      </w:r>
      <w:r>
        <w:rPr>
          <w:rFonts w:ascii="Calibri" w:hAnsi="Calibri" w:cs="Calibri"/>
          <w:color w:val="1F3864"/>
        </w:rPr>
        <w:t xml:space="preserve">once again </w:t>
      </w:r>
      <w:r w:rsidRPr="005C5F08">
        <w:rPr>
          <w:rFonts w:ascii="Calibri" w:hAnsi="Calibri" w:cs="Calibri"/>
          <w:color w:val="1F3864"/>
        </w:rPr>
        <w:t xml:space="preserve">to search around for anything you may have that you feel will be well received as a silent auction or raffle item, and of course donated gift baskets are always welcome.  Additionally, PCA is also asking </w:t>
      </w:r>
      <w:r>
        <w:rPr>
          <w:rFonts w:ascii="Calibri" w:hAnsi="Calibri" w:cs="Calibri"/>
          <w:color w:val="1F3864"/>
        </w:rPr>
        <w:t xml:space="preserve">regional member clubs if they would be so kind as to </w:t>
      </w:r>
      <w:r w:rsidRPr="005C5F08">
        <w:rPr>
          <w:rFonts w:ascii="Calibri" w:hAnsi="Calibri" w:cs="Calibri"/>
          <w:color w:val="1F3864"/>
        </w:rPr>
        <w:t xml:space="preserve">make a monetary donation or donate a gift basket for raffle or auction.  All donations </w:t>
      </w:r>
      <w:r>
        <w:rPr>
          <w:rFonts w:ascii="Calibri" w:hAnsi="Calibri" w:cs="Calibri"/>
          <w:color w:val="1F3864"/>
        </w:rPr>
        <w:t>received will be</w:t>
      </w:r>
      <w:r w:rsidRPr="005C5F08">
        <w:rPr>
          <w:rFonts w:ascii="Calibri" w:hAnsi="Calibri" w:cs="Calibri"/>
          <w:color w:val="1F3864"/>
        </w:rPr>
        <w:t xml:space="preserve"> used to help defray the costs of holding our National.</w:t>
      </w:r>
    </w:p>
    <w:p w14:paraId="5CAAC7A3" w14:textId="77777777" w:rsidR="00055DE8" w:rsidRPr="005C5F08" w:rsidRDefault="00055DE8" w:rsidP="00A613CE">
      <w:pPr>
        <w:tabs>
          <w:tab w:val="left" w:pos="7020"/>
        </w:tabs>
        <w:spacing w:line="360" w:lineRule="auto"/>
        <w:ind w:right="-2880"/>
        <w:rPr>
          <w:rFonts w:ascii="Calibri" w:hAnsi="Calibri" w:cs="Calibri"/>
          <w:color w:val="1F3864"/>
        </w:rPr>
      </w:pPr>
    </w:p>
    <w:p w14:paraId="508C3A0B" w14:textId="7B068832" w:rsidR="00A613CE" w:rsidRDefault="00A613CE" w:rsidP="00A613CE">
      <w:pPr>
        <w:tabs>
          <w:tab w:val="left" w:pos="7020"/>
        </w:tabs>
        <w:spacing w:line="360" w:lineRule="auto"/>
        <w:ind w:right="-2880"/>
        <w:rPr>
          <w:rFonts w:ascii="Calibri" w:hAnsi="Calibri" w:cs="Calibri"/>
          <w:color w:val="1F3864"/>
        </w:rPr>
      </w:pPr>
      <w:r w:rsidRPr="005C5F08">
        <w:rPr>
          <w:rFonts w:ascii="Calibri" w:hAnsi="Calibri" w:cs="Calibri"/>
          <w:color w:val="1F3864"/>
        </w:rPr>
        <w:t xml:space="preserve">Donations may either be brought to the National and given to the Chair listed below or sent by the date of show entries closing so that they can be received and prepared in time for the National.  </w:t>
      </w:r>
    </w:p>
    <w:p w14:paraId="78EC6CD8" w14:textId="4848C65A" w:rsidR="00A613CE" w:rsidRDefault="00A613CE" w:rsidP="00A613CE">
      <w:pPr>
        <w:tabs>
          <w:tab w:val="left" w:pos="7020"/>
        </w:tabs>
        <w:rPr>
          <w:rFonts w:ascii="Calibri" w:hAnsi="Calibri" w:cs="Calibri"/>
          <w:b/>
          <w:color w:val="1F3864"/>
        </w:rPr>
      </w:pPr>
      <w:r>
        <w:rPr>
          <w:rFonts w:ascii="Calibri" w:hAnsi="Calibri" w:cs="Calibri"/>
          <w:b/>
          <w:color w:val="1F3864"/>
        </w:rPr>
        <w:t>For additional information please feel free to contact:</w:t>
      </w:r>
    </w:p>
    <w:p w14:paraId="2AEE4283" w14:textId="77777777" w:rsidR="00A613CE" w:rsidRPr="00A613CE" w:rsidRDefault="00A613CE" w:rsidP="00A613CE">
      <w:pPr>
        <w:tabs>
          <w:tab w:val="left" w:pos="7020"/>
        </w:tabs>
        <w:spacing w:line="360" w:lineRule="auto"/>
        <w:ind w:right="-2880"/>
        <w:rPr>
          <w:rFonts w:ascii="Calibri" w:hAnsi="Calibri" w:cs="Calibri"/>
          <w:b/>
          <w:color w:val="1F3864"/>
        </w:rPr>
      </w:pPr>
    </w:p>
    <w:p w14:paraId="6460F8C2" w14:textId="35E00624" w:rsidR="00A613CE" w:rsidRPr="002567E8" w:rsidRDefault="002567E8" w:rsidP="00097F5B">
      <w:pPr>
        <w:tabs>
          <w:tab w:val="left" w:pos="7020"/>
        </w:tabs>
        <w:ind w:left="720" w:right="-2880"/>
        <w:rPr>
          <w:rFonts w:ascii="Calibri" w:hAnsi="Calibri" w:cs="Calibri"/>
          <w:b/>
          <w:color w:val="1F3864" w:themeColor="accent1" w:themeShade="80"/>
        </w:rPr>
      </w:pPr>
      <w:r w:rsidRPr="002567E8">
        <w:rPr>
          <w:rFonts w:ascii="Calibri" w:hAnsi="Calibri" w:cs="Calibri"/>
          <w:b/>
          <w:color w:val="1F3864" w:themeColor="accent1" w:themeShade="80"/>
        </w:rPr>
        <w:t>Kathy Patterson</w:t>
      </w:r>
    </w:p>
    <w:p w14:paraId="0B8B7185" w14:textId="2D0744E0" w:rsidR="00097F5B" w:rsidRPr="002567E8" w:rsidRDefault="00F92C48" w:rsidP="00097F5B">
      <w:pPr>
        <w:tabs>
          <w:tab w:val="left" w:pos="7020"/>
        </w:tabs>
        <w:ind w:left="720" w:right="-2880"/>
        <w:rPr>
          <w:rFonts w:ascii="Calibri" w:hAnsi="Calibri" w:cs="Calibri"/>
          <w:b/>
          <w:color w:val="1F3864" w:themeColor="accent1" w:themeShade="80"/>
        </w:rPr>
      </w:pPr>
      <w:r>
        <w:rPr>
          <w:rFonts w:ascii="Calibri" w:hAnsi="Calibri" w:cs="Calibri"/>
          <w:b/>
          <w:color w:val="1F3864" w:themeColor="accent1" w:themeShade="80"/>
        </w:rPr>
        <w:t>352 Hampton Street</w:t>
      </w:r>
    </w:p>
    <w:p w14:paraId="7F93ECF1" w14:textId="466D2C45" w:rsidR="00097F5B" w:rsidRPr="002567E8" w:rsidRDefault="00F92C48" w:rsidP="00097F5B">
      <w:pPr>
        <w:tabs>
          <w:tab w:val="left" w:pos="7020"/>
        </w:tabs>
        <w:ind w:left="720" w:right="-2880"/>
        <w:rPr>
          <w:rFonts w:ascii="Calibri" w:hAnsi="Calibri" w:cs="Calibri"/>
          <w:b/>
          <w:color w:val="1F3864" w:themeColor="accent1" w:themeShade="80"/>
        </w:rPr>
      </w:pPr>
      <w:r>
        <w:rPr>
          <w:rFonts w:ascii="Calibri" w:hAnsi="Calibri" w:cs="Calibri"/>
          <w:b/>
          <w:color w:val="1F3864" w:themeColor="accent1" w:themeShade="80"/>
        </w:rPr>
        <w:t>Elloree, South Carolina</w:t>
      </w:r>
      <w:r w:rsidR="002567E8" w:rsidRPr="002567E8">
        <w:rPr>
          <w:rFonts w:ascii="Calibri" w:hAnsi="Calibri" w:cs="Calibri"/>
          <w:b/>
          <w:color w:val="1F3864" w:themeColor="accent1" w:themeShade="80"/>
        </w:rPr>
        <w:t xml:space="preserve"> 29</w:t>
      </w:r>
      <w:r>
        <w:rPr>
          <w:rFonts w:ascii="Calibri" w:hAnsi="Calibri" w:cs="Calibri"/>
          <w:b/>
          <w:color w:val="1F3864" w:themeColor="accent1" w:themeShade="80"/>
        </w:rPr>
        <w:t>047</w:t>
      </w:r>
    </w:p>
    <w:p w14:paraId="3CA7C4E3" w14:textId="4AA805E2" w:rsidR="00097F5B" w:rsidRPr="002567E8" w:rsidRDefault="00097F5B" w:rsidP="00097F5B">
      <w:pPr>
        <w:tabs>
          <w:tab w:val="left" w:pos="1620"/>
          <w:tab w:val="left" w:pos="7020"/>
        </w:tabs>
        <w:ind w:left="720" w:right="-2880"/>
        <w:rPr>
          <w:rFonts w:ascii="Calibri" w:hAnsi="Calibri" w:cs="Calibri"/>
          <w:b/>
          <w:color w:val="1F3864" w:themeColor="accent1" w:themeShade="80"/>
        </w:rPr>
      </w:pPr>
      <w:r w:rsidRPr="002567E8">
        <w:rPr>
          <w:rFonts w:ascii="Calibri" w:hAnsi="Calibri" w:cs="Calibri"/>
          <w:b/>
          <w:color w:val="1F3864" w:themeColor="accent1" w:themeShade="80"/>
        </w:rPr>
        <w:t>Ph:</w:t>
      </w:r>
      <w:r w:rsidRPr="002567E8">
        <w:rPr>
          <w:rFonts w:ascii="Calibri" w:hAnsi="Calibri" w:cs="Calibri"/>
          <w:b/>
          <w:color w:val="1F3864" w:themeColor="accent1" w:themeShade="80"/>
        </w:rPr>
        <w:tab/>
        <w:t>+1 (8</w:t>
      </w:r>
      <w:r w:rsidR="002567E8" w:rsidRPr="002567E8">
        <w:rPr>
          <w:rFonts w:ascii="Calibri" w:hAnsi="Calibri" w:cs="Calibri"/>
          <w:b/>
          <w:color w:val="1F3864" w:themeColor="accent1" w:themeShade="80"/>
        </w:rPr>
        <w:t>43) 224-8533</w:t>
      </w:r>
    </w:p>
    <w:p w14:paraId="24D723DA" w14:textId="442FBED7" w:rsidR="00097F5B" w:rsidRDefault="00097F5B" w:rsidP="00097F5B">
      <w:pPr>
        <w:tabs>
          <w:tab w:val="left" w:pos="1620"/>
          <w:tab w:val="left" w:pos="7020"/>
        </w:tabs>
        <w:ind w:left="720" w:right="-2880"/>
      </w:pPr>
      <w:r w:rsidRPr="002567E8">
        <w:rPr>
          <w:rFonts w:ascii="Calibri" w:hAnsi="Calibri" w:cs="Calibri"/>
          <w:b/>
          <w:color w:val="1F3864" w:themeColor="accent1" w:themeShade="80"/>
        </w:rPr>
        <w:t>E-mail:</w:t>
      </w:r>
      <w:r w:rsidR="000D2BC5" w:rsidRPr="002567E8">
        <w:rPr>
          <w:rFonts w:ascii="Calibri" w:hAnsi="Calibri" w:cs="Calibri"/>
          <w:b/>
          <w:color w:val="1F3864" w:themeColor="accent1" w:themeShade="80"/>
        </w:rPr>
        <w:t xml:space="preserve">  </w:t>
      </w:r>
      <w:r w:rsidR="000D2BC5" w:rsidRPr="002567E8">
        <w:rPr>
          <w:rFonts w:ascii="Calibri" w:hAnsi="Calibri" w:cs="Calibri"/>
          <w:b/>
          <w:color w:val="1F3864" w:themeColor="accent1" w:themeShade="80"/>
        </w:rPr>
        <w:tab/>
      </w:r>
      <w:hyperlink r:id="rId6" w:history="1">
        <w:r w:rsidR="002567E8" w:rsidRPr="001E4290">
          <w:rPr>
            <w:rStyle w:val="Hyperlink"/>
          </w:rPr>
          <w:t>pattersk1@yahoo.com</w:t>
        </w:r>
      </w:hyperlink>
    </w:p>
    <w:p w14:paraId="4DA23422" w14:textId="77777777" w:rsidR="002567E8" w:rsidRPr="002164A7" w:rsidRDefault="002567E8" w:rsidP="00097F5B">
      <w:pPr>
        <w:tabs>
          <w:tab w:val="left" w:pos="1620"/>
          <w:tab w:val="left" w:pos="7020"/>
        </w:tabs>
        <w:ind w:left="720" w:right="-2880"/>
        <w:rPr>
          <w:color w:val="FF0000"/>
        </w:rPr>
      </w:pPr>
    </w:p>
    <w:p w14:paraId="21967557" w14:textId="77777777" w:rsidR="000D2BC5" w:rsidRPr="002164A7" w:rsidRDefault="000D2BC5" w:rsidP="00097F5B">
      <w:pPr>
        <w:tabs>
          <w:tab w:val="left" w:pos="1620"/>
          <w:tab w:val="left" w:pos="7020"/>
        </w:tabs>
        <w:ind w:left="720" w:right="-2880"/>
        <w:rPr>
          <w:rFonts w:ascii="Calibri" w:hAnsi="Calibri" w:cs="Calibri"/>
          <w:b/>
          <w:color w:val="FF0000"/>
        </w:rPr>
      </w:pPr>
    </w:p>
    <w:p w14:paraId="660D08AF" w14:textId="77777777" w:rsidR="00097F5B" w:rsidRPr="002164A7" w:rsidRDefault="00097F5B" w:rsidP="00097F5B">
      <w:pPr>
        <w:tabs>
          <w:tab w:val="left" w:pos="7020"/>
        </w:tabs>
        <w:spacing w:line="360" w:lineRule="auto"/>
        <w:ind w:right="-2880"/>
        <w:rPr>
          <w:rFonts w:ascii="Calibri" w:hAnsi="Calibri" w:cs="Calibri"/>
          <w:b/>
          <w:color w:val="FF0000"/>
        </w:rPr>
      </w:pPr>
    </w:p>
    <w:p w14:paraId="7F4E035D" w14:textId="77777777" w:rsidR="00A613CE" w:rsidRPr="005C5F08" w:rsidRDefault="00A613CE" w:rsidP="00A613CE">
      <w:pPr>
        <w:tabs>
          <w:tab w:val="left" w:pos="7020"/>
        </w:tabs>
        <w:spacing w:line="360" w:lineRule="auto"/>
        <w:rPr>
          <w:rFonts w:ascii="Calibri" w:hAnsi="Calibri" w:cs="Calibri"/>
          <w:b/>
          <w:color w:val="1F3864"/>
        </w:rPr>
      </w:pPr>
    </w:p>
    <w:p w14:paraId="2AB7A105" w14:textId="03D4D26E" w:rsidR="00762743" w:rsidRDefault="00762743" w:rsidP="00A613CE">
      <w:pPr>
        <w:ind w:right="-3600"/>
      </w:pPr>
    </w:p>
    <w:sectPr w:rsidR="00762743" w:rsidSect="00344BFA">
      <w:pgSz w:w="15840" w:h="12240" w:orient="landscape"/>
      <w:pgMar w:top="720" w:right="720" w:bottom="720" w:left="720" w:header="720" w:footer="720" w:gutter="0"/>
      <w:cols w:num="2" w:space="720" w:equalWidth="0">
        <w:col w:w="3600" w:space="720"/>
        <w:col w:w="6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1D"/>
    <w:rsid w:val="00055DE8"/>
    <w:rsid w:val="00097F5B"/>
    <w:rsid w:val="000D2BC5"/>
    <w:rsid w:val="000F1E69"/>
    <w:rsid w:val="00100DEC"/>
    <w:rsid w:val="002164A7"/>
    <w:rsid w:val="002220CA"/>
    <w:rsid w:val="002453AC"/>
    <w:rsid w:val="002567E8"/>
    <w:rsid w:val="002742DD"/>
    <w:rsid w:val="002E0900"/>
    <w:rsid w:val="00302B81"/>
    <w:rsid w:val="0034259A"/>
    <w:rsid w:val="00344BFA"/>
    <w:rsid w:val="00486974"/>
    <w:rsid w:val="00613C82"/>
    <w:rsid w:val="006851F0"/>
    <w:rsid w:val="00685E1D"/>
    <w:rsid w:val="00755BA3"/>
    <w:rsid w:val="00762743"/>
    <w:rsid w:val="0077166C"/>
    <w:rsid w:val="00852C2E"/>
    <w:rsid w:val="008C31D1"/>
    <w:rsid w:val="00A10A07"/>
    <w:rsid w:val="00A11C1B"/>
    <w:rsid w:val="00A50AB8"/>
    <w:rsid w:val="00A613CE"/>
    <w:rsid w:val="00AE039A"/>
    <w:rsid w:val="00BD6898"/>
    <w:rsid w:val="00C308AC"/>
    <w:rsid w:val="00D358FA"/>
    <w:rsid w:val="00D73F16"/>
    <w:rsid w:val="00DE757E"/>
    <w:rsid w:val="00E509BC"/>
    <w:rsid w:val="00F820D3"/>
    <w:rsid w:val="00F9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641B"/>
  <w15:chartTrackingRefBased/>
  <w15:docId w15:val="{C52FB171-B505-A843-A764-B2B480F9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743"/>
    <w:rPr>
      <w:color w:val="0563C1" w:themeColor="hyperlink"/>
      <w:u w:val="single"/>
    </w:rPr>
  </w:style>
  <w:style w:type="character" w:styleId="UnresolvedMention">
    <w:name w:val="Unresolved Mention"/>
    <w:basedOn w:val="DefaultParagraphFont"/>
    <w:uiPriority w:val="99"/>
    <w:rsid w:val="00762743"/>
    <w:rPr>
      <w:color w:val="605E5C"/>
      <w:shd w:val="clear" w:color="auto" w:fill="E1DFDD"/>
    </w:rPr>
  </w:style>
  <w:style w:type="character" w:styleId="FollowedHyperlink">
    <w:name w:val="FollowedHyperlink"/>
    <w:basedOn w:val="DefaultParagraphFont"/>
    <w:uiPriority w:val="99"/>
    <w:semiHidden/>
    <w:unhideWhenUsed/>
    <w:rsid w:val="00762743"/>
    <w:rPr>
      <w:color w:val="954F72" w:themeColor="followedHyperlink"/>
      <w:u w:val="single"/>
    </w:rPr>
  </w:style>
  <w:style w:type="paragraph" w:styleId="BalloonText">
    <w:name w:val="Balloon Text"/>
    <w:basedOn w:val="Normal"/>
    <w:link w:val="BalloonTextChar"/>
    <w:uiPriority w:val="99"/>
    <w:semiHidden/>
    <w:unhideWhenUsed/>
    <w:rsid w:val="00C3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08AC"/>
    <w:rPr>
      <w:rFonts w:ascii="Times New Roman" w:hAnsi="Times New Roman" w:cs="Times New Roman"/>
      <w:sz w:val="18"/>
      <w:szCs w:val="18"/>
    </w:rPr>
  </w:style>
  <w:style w:type="table" w:styleId="TableGrid">
    <w:name w:val="Table Grid"/>
    <w:basedOn w:val="TableNormal"/>
    <w:uiPriority w:val="39"/>
    <w:rsid w:val="00A61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tersk1@yahoo.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 Board</dc:creator>
  <cp:keywords/>
  <dc:description/>
  <cp:lastModifiedBy>Keith Forbes</cp:lastModifiedBy>
  <cp:revision>3</cp:revision>
  <cp:lastPrinted>2018-09-05T22:42:00Z</cp:lastPrinted>
  <dcterms:created xsi:type="dcterms:W3CDTF">2024-03-09T00:10:00Z</dcterms:created>
  <dcterms:modified xsi:type="dcterms:W3CDTF">2024-03-09T00:12:00Z</dcterms:modified>
</cp:coreProperties>
</file>